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CB" w:rsidRPr="00C41D14" w:rsidRDefault="002C13CB" w:rsidP="00C41D14">
      <w:pPr>
        <w:spacing w:line="560" w:lineRule="exact"/>
        <w:rPr>
          <w:rFonts w:ascii="仿宋_GB2312" w:eastAsia="仿宋_GB2312" w:hint="eastAsia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6350" t="8890" r="6985" b="10160"/>
                <wp:wrapTopAndBottom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7416326" id="直接连接符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">
                <w10:wrap type="topAndBottom"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350" t="5080" r="6985" b="13970"/>
                <wp:wrapTopAndBottom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B03080B" id="直接连接符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oN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">
                <w10:wrap type="topAndBottom"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350" t="5080" r="6985" b="1397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F9E5EB4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Cv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">
                <w10:wrap type="topAndBottom" anchorx="margin" anchory="page"/>
              </v:line>
            </w:pict>
          </mc:Fallback>
        </mc:AlternateContent>
      </w:r>
    </w:p>
    <w:p w:rsidR="002C13CB" w:rsidRDefault="002C13CB" w:rsidP="002C13CB">
      <w:pPr>
        <w:spacing w:line="360" w:lineRule="auto"/>
        <w:ind w:firstLineChars="200" w:firstLine="720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ascii="方正小标宋_GBK" w:eastAsia="方正小标宋_GBK" w:hAnsi="黑体" w:hint="eastAsia"/>
          <w:sz w:val="36"/>
          <w:szCs w:val="36"/>
        </w:rPr>
        <w:t>教育部直属高校固定资产最低使用年限表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16"/>
        <w:gridCol w:w="1594"/>
        <w:gridCol w:w="2567"/>
        <w:gridCol w:w="2342"/>
      </w:tblGrid>
      <w:tr w:rsidR="002C13CB" w:rsidTr="002C13CB">
        <w:trPr>
          <w:cantSplit/>
          <w:trHeight w:hRule="exact" w:val="448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固定资产类别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最低使用年限（年）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房屋及构筑物</w:t>
            </w:r>
          </w:p>
        </w:tc>
        <w:tc>
          <w:tcPr>
            <w:tcW w:w="15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业务及管理用房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钢结构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钢筋混凝土结构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砖混结构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砖木结构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简易房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房屋附属设施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构筑物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通用设备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计算机设备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办公设备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车辆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图书档案设备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机械设备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电气设备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雷达、无线电和卫星导航设备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通信设备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广播、电视、电影设备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仪器仪表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电子和通信测量设备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计量标准器具及量具、衡器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专用设备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探矿、采矿、选矿和造块设备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石油天然气开采专用设备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石油和化学工业专用设备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炼焦和金属冶炼轧制设备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电力工业专用设备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非金属矿物制品工业专用设备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核工业专用设备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航空航天工业专用设备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工程机械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农业和林业机械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木材采集和加工设备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食品加工专用设备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饮料加工设备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烟草加工设备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粮油作物和饲料加工设备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纺织设备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缝纫、服饰、制革和毛皮加工设备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造纸和印刷机械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化学药品和中药专用设备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医疗设备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电工、电子专用生产设备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安全生产设备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邮政专用设备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环境污染防治设备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公安专用设备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水工机械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殡葬设备及用品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铁路运输设备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水上交通运输设备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航空器及其配套设备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专用仪器仪表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文艺设备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体育设备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娱乐设备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家具、用具及装具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家具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</w:tr>
      <w:tr w:rsidR="002C13CB" w:rsidTr="002C13CB">
        <w:trPr>
          <w:cantSplit/>
          <w:trHeight w:hRule="exact" w:val="448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用具、装具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CB" w:rsidRDefault="002C13CB">
            <w:pPr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</w:tbl>
    <w:p w:rsidR="002C13CB" w:rsidRDefault="002C13CB" w:rsidP="002C13CB">
      <w:pPr>
        <w:widowControl/>
        <w:jc w:val="left"/>
        <w:rPr>
          <w:rFonts w:ascii="黑体" w:eastAsia="黑体" w:hAnsi="黑体" w:cs="黑体" w:hint="eastAsia"/>
          <w:kern w:val="0"/>
          <w:sz w:val="28"/>
          <w:szCs w:val="28"/>
        </w:rPr>
        <w:sectPr w:rsidR="002C13CB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C90072" w:rsidRPr="002C13CB" w:rsidRDefault="00C90072" w:rsidP="002C13CB">
      <w:pPr>
        <w:rPr>
          <w:rFonts w:hint="eastAsia"/>
        </w:rPr>
      </w:pPr>
    </w:p>
    <w:sectPr w:rsidR="00C90072" w:rsidRPr="002C1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179" w:rsidRDefault="00F64179" w:rsidP="00C41D14">
      <w:r>
        <w:separator/>
      </w:r>
    </w:p>
  </w:endnote>
  <w:endnote w:type="continuationSeparator" w:id="0">
    <w:p w:rsidR="00F64179" w:rsidRDefault="00F64179" w:rsidP="00C4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179" w:rsidRDefault="00F64179" w:rsidP="00C41D14">
      <w:r>
        <w:separator/>
      </w:r>
    </w:p>
  </w:footnote>
  <w:footnote w:type="continuationSeparator" w:id="0">
    <w:p w:rsidR="00F64179" w:rsidRDefault="00F64179" w:rsidP="00C41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CB"/>
    <w:rsid w:val="002C13CB"/>
    <w:rsid w:val="00C41D14"/>
    <w:rsid w:val="00C90072"/>
    <w:rsid w:val="00F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036951-7A1C-4C37-8AAD-5882B17F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D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D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651</Characters>
  <Application>Microsoft Office Word</Application>
  <DocSecurity>0</DocSecurity>
  <Lines>5</Lines>
  <Paragraphs>1</Paragraphs>
  <ScaleCrop>false</ScaleCrop>
  <Company>xt256.com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7201</dc:creator>
  <cp:keywords/>
  <dc:description/>
  <cp:lastModifiedBy>08496</cp:lastModifiedBy>
  <cp:revision>2</cp:revision>
  <dcterms:created xsi:type="dcterms:W3CDTF">2018-04-08T06:53:00Z</dcterms:created>
  <dcterms:modified xsi:type="dcterms:W3CDTF">2018-04-08T06:53:00Z</dcterms:modified>
</cp:coreProperties>
</file>